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49" w:rsidRDefault="00604D49" w:rsidP="00604D49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</w:rPr>
        <w:drawing>
          <wp:inline distT="0" distB="0" distL="0" distR="0" wp14:anchorId="34A40297" wp14:editId="1304348C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  <w:r w:rsidR="000C0542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 (a)</w:t>
            </w:r>
          </w:p>
        </w:tc>
        <w:tc>
          <w:tcPr>
            <w:tcW w:w="6833" w:type="dxa"/>
          </w:tcPr>
          <w:p w:rsidR="00604D49" w:rsidRPr="0087794D" w:rsidRDefault="00D55BDC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Paola Pizarro</w:t>
            </w:r>
            <w:r w:rsidR="00FB5B19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604D49" w:rsidRPr="00E0704E" w:rsidRDefault="00D55BDC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4° </w:t>
            </w:r>
            <w:bookmarkStart w:id="0" w:name="_GoBack"/>
            <w:bookmarkEnd w:id="0"/>
            <w:r>
              <w:rPr>
                <w:rFonts w:ascii="Century Gothic" w:hAnsi="Century Gothic"/>
                <w:sz w:val="24"/>
                <w:szCs w:val="24"/>
                <w:lang w:val="es-CL"/>
              </w:rPr>
              <w:t>B</w:t>
            </w:r>
          </w:p>
        </w:tc>
      </w:tr>
      <w:tr w:rsidR="00604D49" w:rsidRPr="00E9442A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604D49" w:rsidRPr="0087794D" w:rsidRDefault="00E9442A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E9442A"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>Historia, geografía y ciencias sociales</w:t>
            </w:r>
          </w:p>
        </w:tc>
      </w:tr>
      <w:tr w:rsidR="00604D49" w:rsidRPr="00E9442A" w:rsidTr="00C842B8">
        <w:trPr>
          <w:trHeight w:val="1204"/>
        </w:trPr>
        <w:tc>
          <w:tcPr>
            <w:tcW w:w="3652" w:type="dxa"/>
          </w:tcPr>
          <w:p w:rsidR="00604D49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604D49" w:rsidRPr="00DA1BF7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Pr="00C1253C" w:rsidRDefault="00FB5B19" w:rsidP="00604D49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Evalua</w:t>
            </w:r>
            <w:r w:rsidR="00E9442A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ción solemne unidad 4 Historia, geografía y ciencias sociales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604D49" w:rsidRPr="006B3BD1" w:rsidRDefault="00E9442A" w:rsidP="00C842B8">
            <w:pPr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14</w:t>
            </w:r>
            <w:r w:rsidR="00D055A2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DE NOVIEMBRE</w:t>
            </w:r>
          </w:p>
        </w:tc>
      </w:tr>
      <w:tr w:rsidR="00604D49" w:rsidRPr="00E9442A" w:rsidTr="00C842B8">
        <w:trPr>
          <w:trHeight w:val="2658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E9442A" w:rsidRPr="00E9442A" w:rsidRDefault="00E9442A" w:rsidP="00E9442A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E9442A">
              <w:rPr>
                <w:rFonts w:ascii="Century Gothic" w:hAnsi="Century Gothic"/>
                <w:sz w:val="24"/>
                <w:szCs w:val="24"/>
                <w:lang w:val="es-ES"/>
              </w:rPr>
              <w:t>Distinguir algunos actores de la organización política y democrática de Chile, como Presidente, ministros, senadores, diputados y alcaldes, considerando</w:t>
            </w:r>
          </w:p>
          <w:p w:rsidR="00E9442A" w:rsidRPr="00E9442A" w:rsidRDefault="00E9442A" w:rsidP="00E9442A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E9442A">
              <w:rPr>
                <w:rFonts w:ascii="Century Gothic" w:hAnsi="Century Gothic"/>
                <w:sz w:val="24"/>
                <w:szCs w:val="24"/>
                <w:lang w:val="es-CL"/>
              </w:rPr>
              <w:t>las instituciones en las que ejercen y cómo son nombrados o elegidos.</w:t>
            </w:r>
          </w:p>
          <w:p w:rsidR="00E9442A" w:rsidRPr="00E9442A" w:rsidRDefault="00E9442A" w:rsidP="00E9442A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E9442A">
              <w:rPr>
                <w:rFonts w:ascii="Century Gothic" w:hAnsi="Century Gothic"/>
                <w:sz w:val="24"/>
                <w:szCs w:val="24"/>
                <w:lang w:val="es-ES"/>
              </w:rPr>
              <w:t>Reconocer sus principales derechos en situaciones de la vida cotidiana y dar ejemplos de</w:t>
            </w:r>
            <w:r>
              <w:rPr>
                <w:rFonts w:ascii="Century Gothic" w:hAnsi="Century Gothic"/>
                <w:sz w:val="24"/>
                <w:szCs w:val="24"/>
                <w:lang w:val="es-ES"/>
              </w:rPr>
              <w:t xml:space="preserve"> </w:t>
            </w:r>
            <w:r w:rsidRPr="00E9442A">
              <w:rPr>
                <w:rFonts w:ascii="Century Gothic" w:hAnsi="Century Gothic"/>
                <w:sz w:val="24"/>
                <w:szCs w:val="24"/>
                <w:lang w:val="es-CL"/>
              </w:rPr>
              <w:t>cómo se pueden ejercer y proteger esos derechos.</w:t>
            </w:r>
          </w:p>
          <w:p w:rsidR="00604D49" w:rsidRPr="00E9442A" w:rsidRDefault="00604D49" w:rsidP="00E9442A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604D49" w:rsidRPr="00FB5B19" w:rsidTr="00C842B8">
        <w:trPr>
          <w:trHeight w:val="649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604D49" w:rsidRPr="00DA1BF7" w:rsidRDefault="00604D49" w:rsidP="00604D49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 w:rsidR="00FB5B19">
              <w:rPr>
                <w:rFonts w:ascii="Century Gothic" w:hAnsi="Century Gothic"/>
                <w:sz w:val="24"/>
                <w:szCs w:val="24"/>
                <w:lang w:val="es-CL"/>
              </w:rPr>
              <w:t>PRUEBA SELENCCIÓN ÚNICA</w:t>
            </w:r>
          </w:p>
        </w:tc>
      </w:tr>
      <w:tr w:rsidR="00604D49" w:rsidRPr="00E9442A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604D49" w:rsidRPr="0087794D" w:rsidRDefault="00604D49" w:rsidP="00C842B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604D49" w:rsidRPr="00E0704E" w:rsidRDefault="00604D49" w:rsidP="00604D49">
      <w:pPr>
        <w:rPr>
          <w:lang w:val="es-CL"/>
        </w:rPr>
      </w:pPr>
    </w:p>
    <w:p w:rsidR="00BD0BB8" w:rsidRPr="00604D49" w:rsidRDefault="00BD0BB8">
      <w:pPr>
        <w:rPr>
          <w:lang w:val="es-CL"/>
        </w:rPr>
      </w:pPr>
    </w:p>
    <w:sectPr w:rsidR="00BD0BB8" w:rsidRPr="00604D49" w:rsidSect="00E0704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49"/>
    <w:rsid w:val="000C0542"/>
    <w:rsid w:val="00505151"/>
    <w:rsid w:val="00604D49"/>
    <w:rsid w:val="00BD0BB8"/>
    <w:rsid w:val="00D055A2"/>
    <w:rsid w:val="00D55BDC"/>
    <w:rsid w:val="00E9442A"/>
    <w:rsid w:val="00FB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35D82"/>
  <w15:chartTrackingRefBased/>
  <w15:docId w15:val="{63A1428F-5BB2-47A1-A282-D2FAEE03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D4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604D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604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HP</cp:lastModifiedBy>
  <cp:revision>2</cp:revision>
  <dcterms:created xsi:type="dcterms:W3CDTF">2024-10-29T00:06:00Z</dcterms:created>
  <dcterms:modified xsi:type="dcterms:W3CDTF">2024-10-29T00:06:00Z</dcterms:modified>
</cp:coreProperties>
</file>